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4B" w:rsidRDefault="00BD444B" w:rsidP="00BD444B">
      <w:pPr>
        <w:spacing w:line="50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附件3</w:t>
      </w:r>
    </w:p>
    <w:p w:rsidR="00BD444B" w:rsidRDefault="00BD444B" w:rsidP="00BD444B">
      <w:pPr>
        <w:spacing w:line="500" w:lineRule="exact"/>
        <w:ind w:left="2340" w:hangingChars="650" w:hanging="2340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2019年安全生产月全区建筑施工安全生产先进经验交流会</w:t>
      </w:r>
    </w:p>
    <w:p w:rsidR="00BD444B" w:rsidRDefault="00BD444B" w:rsidP="00BD444B">
      <w:pPr>
        <w:spacing w:line="500" w:lineRule="exact"/>
        <w:ind w:left="2340" w:hangingChars="650" w:hanging="2340"/>
        <w:jc w:val="center"/>
        <w:rPr>
          <w:rFonts w:ascii="方正小标宋_GBK" w:eastAsia="方正小标宋_GBK"/>
          <w:color w:val="000000"/>
          <w:sz w:val="36"/>
          <w:szCs w:val="36"/>
        </w:rPr>
      </w:pPr>
      <w:proofErr w:type="gramStart"/>
      <w:r>
        <w:rPr>
          <w:rFonts w:ascii="方正小标宋_GBK" w:eastAsia="方正小标宋_GBK" w:hint="eastAsia"/>
          <w:color w:val="000000"/>
          <w:sz w:val="36"/>
          <w:szCs w:val="36"/>
        </w:rPr>
        <w:t>暨建筑</w:t>
      </w:r>
      <w:proofErr w:type="gramEnd"/>
      <w:r>
        <w:rPr>
          <w:rFonts w:ascii="方正小标宋_GBK" w:eastAsia="方正小标宋_GBK" w:hint="eastAsia"/>
          <w:color w:val="000000"/>
          <w:sz w:val="36"/>
          <w:szCs w:val="36"/>
        </w:rPr>
        <w:t>施工安全标准</w:t>
      </w:r>
      <w:proofErr w:type="gramStart"/>
      <w:r>
        <w:rPr>
          <w:rFonts w:ascii="方正小标宋_GBK" w:eastAsia="方正小标宋_GBK" w:hint="eastAsia"/>
          <w:color w:val="000000"/>
          <w:sz w:val="36"/>
          <w:szCs w:val="36"/>
        </w:rPr>
        <w:t>化现场</w:t>
      </w:r>
      <w:proofErr w:type="gramEnd"/>
      <w:r>
        <w:rPr>
          <w:rFonts w:ascii="方正小标宋_GBK" w:eastAsia="方正小标宋_GBK" w:hint="eastAsia"/>
          <w:color w:val="000000"/>
          <w:sz w:val="36"/>
          <w:szCs w:val="36"/>
        </w:rPr>
        <w:t>观摩会参会回执单</w:t>
      </w:r>
    </w:p>
    <w:p w:rsidR="00BD444B" w:rsidRDefault="00BD444B" w:rsidP="00BD444B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市</w:t>
      </w:r>
    </w:p>
    <w:p w:rsidR="00BD444B" w:rsidRDefault="00BD444B" w:rsidP="00BD444B">
      <w:pPr>
        <w:spacing w:line="100" w:lineRule="exact"/>
        <w:rPr>
          <w:rFonts w:ascii="仿宋_GB2312" w:eastAsia="仿宋_GB2312"/>
          <w:sz w:val="32"/>
          <w:szCs w:val="32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350"/>
        <w:gridCol w:w="750"/>
        <w:gridCol w:w="4200"/>
        <w:gridCol w:w="1118"/>
        <w:gridCol w:w="1732"/>
        <w:gridCol w:w="1800"/>
        <w:gridCol w:w="1500"/>
        <w:gridCol w:w="1480"/>
      </w:tblGrid>
      <w:tr w:rsidR="00BD444B" w:rsidTr="00BD444B">
        <w:trPr>
          <w:trHeight w:val="8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4B" w:rsidRDefault="00BD444B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19"/>
              </w:smartTagPr>
              <w:r>
                <w:rPr>
                  <w:rFonts w:eastAsia="仿宋_GB2312"/>
                  <w:b/>
                  <w:sz w:val="24"/>
                </w:rPr>
                <w:t>6</w:t>
              </w:r>
              <w:r>
                <w:rPr>
                  <w:rFonts w:eastAsia="仿宋_GB2312" w:hint="eastAsia"/>
                  <w:b/>
                  <w:sz w:val="24"/>
                </w:rPr>
                <w:t>月</w:t>
              </w:r>
              <w:r>
                <w:rPr>
                  <w:rFonts w:eastAsia="仿宋_GB2312"/>
                  <w:b/>
                  <w:sz w:val="24"/>
                </w:rPr>
                <w:t>5</w:t>
              </w:r>
              <w:r>
                <w:rPr>
                  <w:rFonts w:eastAsia="仿宋_GB2312" w:hint="eastAsia"/>
                  <w:b/>
                  <w:sz w:val="24"/>
                </w:rPr>
                <w:t>日</w:t>
              </w:r>
            </w:smartTag>
            <w:r>
              <w:rPr>
                <w:rFonts w:eastAsia="仿宋_GB2312" w:hint="eastAsia"/>
                <w:b/>
                <w:sz w:val="24"/>
              </w:rPr>
              <w:t>住宿</w:t>
            </w:r>
          </w:p>
          <w:p w:rsidR="00BD444B" w:rsidRDefault="00BD444B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（单间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标间）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4B" w:rsidRDefault="00BD444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是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否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预定</w:t>
            </w: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自助晚餐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4B" w:rsidRDefault="00BD444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是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否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预定</w:t>
            </w: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自助午餐</w:t>
            </w: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4B" w:rsidTr="00BD444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4B" w:rsidRDefault="00BD444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4B" w:rsidRDefault="00BD444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D444B" w:rsidRDefault="00BD444B" w:rsidP="00BD444B">
      <w:pPr>
        <w:spacing w:line="440" w:lineRule="exact"/>
        <w:ind w:leftChars="-250" w:left="-75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注：1、本表应汇总各市及所辖县（市、区）住房城乡建设主管部门及企业参会人员，如有司机的，请一并填写；</w:t>
      </w:r>
    </w:p>
    <w:p w:rsidR="00BD444B" w:rsidRDefault="00BD444B" w:rsidP="00BD444B">
      <w:pPr>
        <w:spacing w:line="440" w:lineRule="exact"/>
        <w:ind w:leftChars="-250" w:left="-750"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2、港</w:t>
      </w:r>
      <w:proofErr w:type="gramStart"/>
      <w:r>
        <w:rPr>
          <w:rFonts w:ascii="黑体" w:eastAsia="黑体" w:hint="eastAsia"/>
          <w:sz w:val="24"/>
        </w:rPr>
        <w:t>宸</w:t>
      </w:r>
      <w:proofErr w:type="gramEnd"/>
      <w:r>
        <w:rPr>
          <w:rFonts w:ascii="黑体" w:eastAsia="黑体" w:hint="eastAsia"/>
          <w:sz w:val="24"/>
        </w:rPr>
        <w:t>国际大酒店房间330元/间，</w:t>
      </w:r>
      <w:proofErr w:type="gramStart"/>
      <w:r>
        <w:rPr>
          <w:rFonts w:ascii="黑体" w:eastAsia="黑体" w:hint="eastAsia"/>
          <w:sz w:val="24"/>
        </w:rPr>
        <w:t>含单早</w:t>
      </w:r>
      <w:proofErr w:type="gramEnd"/>
      <w:r>
        <w:rPr>
          <w:rFonts w:ascii="黑体" w:eastAsia="黑体" w:hint="eastAsia"/>
          <w:sz w:val="24"/>
        </w:rPr>
        <w:t>；酒店提供自助午、晚餐，餐费70元/位，按需自由预定，费用自理。</w:t>
      </w:r>
    </w:p>
    <w:p w:rsidR="00814C8C" w:rsidRDefault="00814C8C"/>
    <w:sectPr w:rsidR="00814C8C" w:rsidSect="00B52DFC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44B"/>
    <w:rsid w:val="00814C8C"/>
    <w:rsid w:val="00B52DFC"/>
    <w:rsid w:val="00B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96BEA77-1A1B-48CB-AEF4-7AA5177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4B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 红萍</cp:lastModifiedBy>
  <cp:revision>2</cp:revision>
  <dcterms:created xsi:type="dcterms:W3CDTF">2019-05-30T02:22:00Z</dcterms:created>
  <dcterms:modified xsi:type="dcterms:W3CDTF">2019-05-30T02:22:00Z</dcterms:modified>
</cp:coreProperties>
</file>